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524" w:rsidRPr="00A56E49" w:rsidRDefault="00C06524" w:rsidP="00C0652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56E49">
        <w:rPr>
          <w:rFonts w:ascii="Times New Roman" w:hAnsi="Times New Roman" w:cs="Times New Roman"/>
          <w:b/>
          <w:bCs/>
          <w:sz w:val="32"/>
          <w:szCs w:val="32"/>
        </w:rPr>
        <w:t>SEMESTER ASSIGNMENT</w:t>
      </w:r>
    </w:p>
    <w:p w:rsidR="00C06524" w:rsidRDefault="00C06524" w:rsidP="00C0652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06524" w:rsidRDefault="00C06524" w:rsidP="00C06524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students of BS- Social Work</w:t>
      </w:r>
      <w:r>
        <w:rPr>
          <w:rFonts w:ascii="Times New Roman" w:hAnsi="Times New Roman" w:cs="Times New Roman"/>
          <w:bCs/>
          <w:sz w:val="24"/>
          <w:szCs w:val="24"/>
        </w:rPr>
        <w:t>, 6</w:t>
      </w:r>
      <w:r w:rsidRPr="00A56E49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 xml:space="preserve"> Semester are required choose any topic (</w:t>
      </w:r>
      <w:r>
        <w:rPr>
          <w:rFonts w:ascii="Times New Roman" w:hAnsi="Times New Roman" w:cs="Times New Roman"/>
          <w:bCs/>
          <w:sz w:val="24"/>
          <w:szCs w:val="24"/>
        </w:rPr>
        <w:t xml:space="preserve">means </w:t>
      </w:r>
      <w:r>
        <w:rPr>
          <w:rFonts w:ascii="Times New Roman" w:hAnsi="Times New Roman" w:cs="Times New Roman"/>
          <w:bCs/>
          <w:sz w:val="24"/>
          <w:szCs w:val="24"/>
        </w:rPr>
        <w:t>Sub topic) for the semester assignment and to do it individually with proper referencing and submit it to the course instructor via email to nnasreen@uop.edu.pk.</w:t>
      </w:r>
    </w:p>
    <w:p w:rsidR="000D7E27" w:rsidRDefault="000D7E27"/>
    <w:p w:rsidR="00C06524" w:rsidRDefault="00C06524" w:rsidP="00C06524">
      <w:r w:rsidRPr="00434C7C">
        <w:rPr>
          <w:rFonts w:ascii="Arial" w:hAnsi="Arial" w:cs="Arial"/>
          <w:b/>
          <w:sz w:val="26"/>
        </w:rPr>
        <w:t xml:space="preserve">Staffing </w:t>
      </w:r>
    </w:p>
    <w:p w:rsidR="00C06524" w:rsidRPr="00434C7C" w:rsidRDefault="00C06524" w:rsidP="00C06524">
      <w:pPr>
        <w:numPr>
          <w:ilvl w:val="2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</w:rPr>
      </w:pPr>
      <w:r w:rsidRPr="00434C7C">
        <w:rPr>
          <w:rFonts w:ascii="Arial" w:hAnsi="Arial" w:cs="Arial"/>
          <w:sz w:val="26"/>
        </w:rPr>
        <w:t xml:space="preserve">Motivation theories </w:t>
      </w:r>
    </w:p>
    <w:p w:rsidR="00C06524" w:rsidRDefault="00C06524" w:rsidP="00C06524">
      <w:pPr>
        <w:numPr>
          <w:ilvl w:val="2"/>
          <w:numId w:val="1"/>
        </w:numPr>
        <w:tabs>
          <w:tab w:val="clear" w:pos="25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6"/>
        </w:rPr>
      </w:pPr>
      <w:r w:rsidRPr="00434C7C">
        <w:rPr>
          <w:rFonts w:ascii="Arial" w:hAnsi="Arial" w:cs="Arial"/>
          <w:sz w:val="26"/>
        </w:rPr>
        <w:t xml:space="preserve">Retirement, Pension and other benefits </w:t>
      </w:r>
    </w:p>
    <w:p w:rsidR="00C06524" w:rsidRPr="00C06524" w:rsidRDefault="00C06524" w:rsidP="00C0652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6"/>
        </w:rPr>
      </w:pPr>
      <w:r w:rsidRPr="00C06524">
        <w:rPr>
          <w:rFonts w:ascii="Arial" w:hAnsi="Arial" w:cs="Arial"/>
          <w:b/>
          <w:sz w:val="26"/>
        </w:rPr>
        <w:t xml:space="preserve">Decision making </w:t>
      </w:r>
    </w:p>
    <w:p w:rsidR="00C06524" w:rsidRPr="00434C7C" w:rsidRDefault="00C06524" w:rsidP="00C065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sz w:val="26"/>
        </w:rPr>
      </w:pPr>
      <w:r w:rsidRPr="00434C7C">
        <w:rPr>
          <w:rFonts w:ascii="Arial" w:hAnsi="Arial" w:cs="Arial"/>
          <w:sz w:val="26"/>
        </w:rPr>
        <w:t>Meaning and definition of decision making</w:t>
      </w:r>
    </w:p>
    <w:p w:rsidR="00C06524" w:rsidRPr="00434C7C" w:rsidRDefault="00C06524" w:rsidP="00C065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sz w:val="26"/>
        </w:rPr>
      </w:pPr>
      <w:r w:rsidRPr="00434C7C">
        <w:rPr>
          <w:rFonts w:ascii="Arial" w:hAnsi="Arial" w:cs="Arial"/>
          <w:sz w:val="26"/>
        </w:rPr>
        <w:t>Steps in decision making</w:t>
      </w:r>
      <w:r>
        <w:rPr>
          <w:rFonts w:ascii="Arial" w:hAnsi="Arial" w:cs="Arial"/>
          <w:sz w:val="26"/>
        </w:rPr>
        <w:t xml:space="preserve"> (1 and 2 can be taken as one topic)</w:t>
      </w:r>
    </w:p>
    <w:p w:rsidR="00C06524" w:rsidRPr="00C06524" w:rsidRDefault="00C06524" w:rsidP="00C065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sz w:val="26"/>
        </w:rPr>
      </w:pPr>
      <w:r w:rsidRPr="00434C7C">
        <w:rPr>
          <w:rFonts w:ascii="Arial" w:hAnsi="Arial" w:cs="Arial"/>
          <w:sz w:val="26"/>
        </w:rPr>
        <w:t xml:space="preserve">Decision making styles: Directive, Analytical, Conceptual and Behavioral </w:t>
      </w:r>
      <w:r w:rsidRPr="00C06524">
        <w:rPr>
          <w:rFonts w:ascii="Arial" w:hAnsi="Arial" w:cs="Arial"/>
          <w:b/>
          <w:sz w:val="26"/>
        </w:rPr>
        <w:t>(can be taken as separate topic for assignment)</w:t>
      </w:r>
    </w:p>
    <w:p w:rsidR="00C06524" w:rsidRPr="00C06524" w:rsidRDefault="00C06524" w:rsidP="00C0652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b/>
          <w:sz w:val="26"/>
        </w:rPr>
      </w:pPr>
      <w:r w:rsidRPr="00434C7C">
        <w:rPr>
          <w:rFonts w:ascii="Arial" w:hAnsi="Arial" w:cs="Arial"/>
          <w:sz w:val="26"/>
        </w:rPr>
        <w:t>Management by objective (MBO) definition, advantages and disadvantages</w:t>
      </w:r>
      <w:r>
        <w:rPr>
          <w:rFonts w:ascii="Arial" w:hAnsi="Arial" w:cs="Arial"/>
          <w:sz w:val="26"/>
        </w:rPr>
        <w:t xml:space="preserve"> </w:t>
      </w:r>
      <w:r w:rsidRPr="00C06524">
        <w:rPr>
          <w:rFonts w:ascii="Arial" w:hAnsi="Arial" w:cs="Arial"/>
          <w:b/>
          <w:sz w:val="26"/>
        </w:rPr>
        <w:t>(can be taken as separate topic for assignment)</w:t>
      </w:r>
      <w:r w:rsidRPr="00C06524">
        <w:rPr>
          <w:rFonts w:ascii="Arial" w:hAnsi="Arial" w:cs="Arial"/>
          <w:b/>
          <w:sz w:val="26"/>
        </w:rPr>
        <w:t>.</w:t>
      </w:r>
    </w:p>
    <w:p w:rsidR="00C06524" w:rsidRPr="00434C7C" w:rsidRDefault="00C06524" w:rsidP="00C06524">
      <w:pPr>
        <w:autoSpaceDE w:val="0"/>
        <w:autoSpaceDN w:val="0"/>
        <w:adjustRightInd w:val="0"/>
        <w:spacing w:after="0" w:line="240" w:lineRule="auto"/>
        <w:ind w:left="2520"/>
        <w:rPr>
          <w:rFonts w:ascii="Arial" w:hAnsi="Arial" w:cs="Arial"/>
          <w:sz w:val="26"/>
        </w:rPr>
      </w:pPr>
      <w:r w:rsidRPr="00434C7C">
        <w:rPr>
          <w:rFonts w:ascii="Arial" w:hAnsi="Arial" w:cs="Arial"/>
          <w:sz w:val="26"/>
        </w:rPr>
        <w:t xml:space="preserve"> </w:t>
      </w:r>
    </w:p>
    <w:p w:rsidR="00C06524" w:rsidRDefault="00C06524">
      <w:bookmarkStart w:id="0" w:name="_GoBack"/>
      <w:bookmarkEnd w:id="0"/>
    </w:p>
    <w:sectPr w:rsidR="00C06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44142"/>
    <w:multiLevelType w:val="hybridMultilevel"/>
    <w:tmpl w:val="8070C73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F81128"/>
    <w:multiLevelType w:val="hybridMultilevel"/>
    <w:tmpl w:val="D72E830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520"/>
        </w:tabs>
        <w:ind w:left="2520" w:hanging="180"/>
      </w:pPr>
    </w:lvl>
    <w:lvl w:ilvl="3" w:tplc="0409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331D7C"/>
    <w:multiLevelType w:val="hybridMultilevel"/>
    <w:tmpl w:val="2624A024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044"/>
    <w:rsid w:val="000D7E27"/>
    <w:rsid w:val="00660044"/>
    <w:rsid w:val="00C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598</Characters>
  <Application>Microsoft Office Word</Application>
  <DocSecurity>0</DocSecurity>
  <Lines>4</Lines>
  <Paragraphs>1</Paragraphs>
  <ScaleCrop>false</ScaleCrop>
  <Company>home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2020-04-07T06:06:00Z</dcterms:created>
  <dcterms:modified xsi:type="dcterms:W3CDTF">2020-04-07T06:12:00Z</dcterms:modified>
</cp:coreProperties>
</file>